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CA" w:rsidRPr="00EB554C" w:rsidRDefault="007C64CA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B65D92" w:rsidRPr="00EB554C" w:rsidRDefault="00B65D92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8E61DC" w:rsidRPr="00EB554C" w:rsidRDefault="00CB770A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CONSELHO ESTADUAL DO MEIO AMBIENTE – CONSEMA</w:t>
      </w:r>
    </w:p>
    <w:p w:rsidR="00203B2D" w:rsidRPr="00EB554C" w:rsidRDefault="00203B2D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65D92" w:rsidRPr="00EB554C" w:rsidRDefault="00B65D92" w:rsidP="00E23E85">
      <w:pPr>
        <w:rPr>
          <w:rFonts w:asciiTheme="minorHAnsi" w:hAnsiTheme="minorHAnsi" w:cstheme="minorHAnsi"/>
          <w:b/>
          <w:sz w:val="22"/>
          <w:szCs w:val="22"/>
        </w:rPr>
      </w:pPr>
    </w:p>
    <w:p w:rsidR="008F3556" w:rsidRPr="00EB554C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Processo n</w:t>
      </w:r>
      <w:r w:rsidR="006D60BC" w:rsidRPr="00EB554C">
        <w:rPr>
          <w:rFonts w:asciiTheme="minorHAnsi" w:hAnsiTheme="minorHAnsi" w:cstheme="minorHAnsi"/>
          <w:b/>
          <w:sz w:val="22"/>
          <w:szCs w:val="22"/>
        </w:rPr>
        <w:t>.</w:t>
      </w:r>
      <w:r w:rsidR="00C955FC" w:rsidRPr="00EB55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554C" w:rsidRPr="00EB554C">
        <w:rPr>
          <w:rFonts w:asciiTheme="minorHAnsi" w:hAnsiTheme="minorHAnsi" w:cstheme="minorHAnsi"/>
          <w:b/>
          <w:sz w:val="22"/>
          <w:szCs w:val="22"/>
        </w:rPr>
        <w:t>548280/2007.</w:t>
      </w:r>
    </w:p>
    <w:p w:rsidR="008F3556" w:rsidRPr="00EB554C" w:rsidRDefault="00E23E85" w:rsidP="00E1127D">
      <w:pPr>
        <w:jc w:val="both"/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Recorrente</w:t>
      </w:r>
      <w:r w:rsidR="00217210" w:rsidRPr="00EB554C">
        <w:rPr>
          <w:rFonts w:asciiTheme="minorHAnsi" w:hAnsiTheme="minorHAnsi" w:cstheme="minorHAnsi"/>
          <w:b/>
          <w:sz w:val="22"/>
          <w:szCs w:val="22"/>
        </w:rPr>
        <w:t xml:space="preserve"> - </w:t>
      </w:r>
      <w:proofErr w:type="spellStart"/>
      <w:r w:rsidR="00EB554C" w:rsidRPr="00EB554C">
        <w:rPr>
          <w:rFonts w:asciiTheme="minorHAnsi" w:hAnsiTheme="minorHAnsi" w:cstheme="minorHAnsi"/>
          <w:b/>
          <w:sz w:val="22"/>
          <w:szCs w:val="22"/>
        </w:rPr>
        <w:t>Aldenir</w:t>
      </w:r>
      <w:proofErr w:type="spellEnd"/>
      <w:r w:rsidR="00EB554C" w:rsidRPr="00EB554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B554C" w:rsidRPr="00EB554C">
        <w:rPr>
          <w:rFonts w:asciiTheme="minorHAnsi" w:hAnsiTheme="minorHAnsi" w:cstheme="minorHAnsi"/>
          <w:b/>
          <w:sz w:val="22"/>
          <w:szCs w:val="22"/>
        </w:rPr>
        <w:t>Rossatti</w:t>
      </w:r>
      <w:proofErr w:type="spellEnd"/>
      <w:r w:rsidR="00EB554C" w:rsidRPr="00EB554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B554C" w:rsidRPr="00EB554C">
        <w:rPr>
          <w:rFonts w:asciiTheme="minorHAnsi" w:hAnsiTheme="minorHAnsi" w:cstheme="minorHAnsi"/>
          <w:b/>
          <w:sz w:val="22"/>
          <w:szCs w:val="22"/>
        </w:rPr>
        <w:t>Mancoelho</w:t>
      </w:r>
      <w:proofErr w:type="spellEnd"/>
      <w:r w:rsidR="00EB554C" w:rsidRPr="00EB554C">
        <w:rPr>
          <w:rFonts w:asciiTheme="minorHAnsi" w:hAnsiTheme="minorHAnsi" w:cstheme="minorHAnsi"/>
          <w:b/>
          <w:sz w:val="22"/>
          <w:szCs w:val="22"/>
        </w:rPr>
        <w:t>.</w:t>
      </w:r>
    </w:p>
    <w:p w:rsidR="00326CBB" w:rsidRPr="00EB554C" w:rsidRDefault="00EB554C" w:rsidP="00F0744D">
      <w:pPr>
        <w:jc w:val="both"/>
        <w:rPr>
          <w:rFonts w:asciiTheme="minorHAnsi" w:hAnsiTheme="minorHAnsi" w:cstheme="minorHAnsi"/>
          <w:sz w:val="22"/>
          <w:szCs w:val="22"/>
        </w:rPr>
      </w:pPr>
      <w:r w:rsidRPr="00EB554C">
        <w:rPr>
          <w:rStyle w:val="nfase"/>
          <w:rFonts w:asciiTheme="minorHAnsi" w:hAnsiTheme="minorHAnsi" w:cstheme="minorHAnsi"/>
          <w:i w:val="0"/>
          <w:iCs w:val="0"/>
          <w:sz w:val="22"/>
          <w:szCs w:val="22"/>
        </w:rPr>
        <w:t>Auto de Infração n°</w:t>
      </w:r>
      <w:r w:rsidR="00203B2D" w:rsidRPr="00EB554C">
        <w:rPr>
          <w:rFonts w:asciiTheme="minorHAnsi" w:hAnsiTheme="minorHAnsi" w:cstheme="minorHAnsi"/>
          <w:sz w:val="22"/>
          <w:szCs w:val="22"/>
        </w:rPr>
        <w:t>.</w:t>
      </w:r>
      <w:r w:rsidRPr="00EB554C">
        <w:rPr>
          <w:rFonts w:asciiTheme="minorHAnsi" w:hAnsiTheme="minorHAnsi" w:cstheme="minorHAnsi"/>
          <w:sz w:val="22"/>
          <w:szCs w:val="22"/>
        </w:rPr>
        <w:t xml:space="preserve"> 109095, de 12/11/2007.</w:t>
      </w:r>
    </w:p>
    <w:p w:rsidR="00EB554C" w:rsidRPr="00EB554C" w:rsidRDefault="00EB554C" w:rsidP="000D6795">
      <w:pPr>
        <w:jc w:val="both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Relatora – Leticia Cristina Xavier de Figueiredo – SEAF.</w:t>
      </w:r>
    </w:p>
    <w:p w:rsidR="00203B2D" w:rsidRPr="00EB554C" w:rsidRDefault="00203B2D" w:rsidP="000D6795">
      <w:pPr>
        <w:jc w:val="both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 xml:space="preserve">Advogado – </w:t>
      </w:r>
      <w:r w:rsidR="00EB554C" w:rsidRPr="00EB554C">
        <w:rPr>
          <w:rFonts w:asciiTheme="minorHAnsi" w:hAnsiTheme="minorHAnsi" w:cstheme="minorHAnsi"/>
          <w:sz w:val="22"/>
          <w:szCs w:val="22"/>
        </w:rPr>
        <w:t>Mauro Alexandre Moleiro Pires – OAB/MT 7.443.</w:t>
      </w:r>
    </w:p>
    <w:p w:rsidR="00DF33EA" w:rsidRPr="00EB554C" w:rsidRDefault="002C3300" w:rsidP="000D6795">
      <w:pPr>
        <w:jc w:val="both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1</w:t>
      </w:r>
      <w:r w:rsidR="00E23E85" w:rsidRPr="00EB554C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D12DDF" w:rsidRPr="00EB554C" w:rsidRDefault="00EB554C" w:rsidP="00326C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424</w:t>
      </w:r>
      <w:r w:rsidR="00F10E19" w:rsidRPr="00EB554C">
        <w:rPr>
          <w:rFonts w:asciiTheme="minorHAnsi" w:hAnsiTheme="minorHAnsi" w:cstheme="minorHAnsi"/>
          <w:b/>
          <w:sz w:val="22"/>
          <w:szCs w:val="22"/>
        </w:rPr>
        <w:t>/2021</w:t>
      </w:r>
    </w:p>
    <w:p w:rsidR="0017747D" w:rsidRPr="00EB554C" w:rsidRDefault="0017747D" w:rsidP="00326CB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B554C" w:rsidRPr="00EB554C" w:rsidRDefault="00EB554C" w:rsidP="00EB554C">
      <w:pPr>
        <w:jc w:val="both"/>
        <w:rPr>
          <w:rFonts w:ascii="Calibri" w:hAnsi="Calibri" w:cs="Calibri"/>
          <w:sz w:val="22"/>
          <w:szCs w:val="22"/>
        </w:rPr>
      </w:pPr>
      <w:r w:rsidRPr="00EB554C">
        <w:rPr>
          <w:rFonts w:ascii="Calibri" w:hAnsi="Calibri" w:cs="Calibri"/>
          <w:sz w:val="22"/>
          <w:szCs w:val="22"/>
        </w:rPr>
        <w:t>Auto de Infração n° 109095, de 12/11/2007. Notificação n° 109793, de 09/11/2007. Auto de Inspeção n° 112899, de 12/11/2007. Relatório Técnico n° 713ª/SUAD/CFF/2007, de 12/11/2017. Por desmatar 99.9635 hectares (novecentos e nove hectares virgulam noventa e seis e trinta e cinco centavos) área de nativa e fazer a vegetação em corte seletivo de 4150 m³ (quarenta e um metros cúbicos e meio) de madeiras em tora 3 espécies diversas. Conforme o Auto de Inspeção n° 112899. Decisão Administrativa n° 179/SGPA/SEMA/2019, de 27/02/2019, pela homologação do Auto de Infração n. 109095, de 12/11/2007, arbitrando multa de R$ 14.146,35 (quatorze mil, cento e quarenta e seis reais e trinta e cinco centavos), com fulcro no artigo 38 do Decreto Federal 3.179/99. Requer o recorrente que seja o recebimento e processamento do presente recurso administrativo na forma da lei, determinando, primeiramente, o envio dos autos à autoridade julgadora para que exerça o Juízo de retratação. E não havendo retratação, que sejam os autos enviados ao CONSEMA para julgamento, de quem desde já se requer o conhecimento e provimento do presente recurso administrativo, para que primeiramente seja reconhecida e declarada a prescrição nas modalidades intercorrente e quinquenal, consoante os argumentos apresentados no capítulo III do presente recurso. Recurso provido.</w:t>
      </w:r>
    </w:p>
    <w:p w:rsidR="00A42201" w:rsidRPr="00EB554C" w:rsidRDefault="00A42201" w:rsidP="00A42201">
      <w:pPr>
        <w:rPr>
          <w:rFonts w:asciiTheme="minorHAnsi" w:hAnsiTheme="minorHAnsi" w:cstheme="minorHAnsi"/>
          <w:sz w:val="22"/>
          <w:szCs w:val="22"/>
        </w:rPr>
      </w:pPr>
    </w:p>
    <w:p w:rsidR="00EB554C" w:rsidRPr="00EB554C" w:rsidRDefault="00270AA2" w:rsidP="008C596A">
      <w:pPr>
        <w:jc w:val="both"/>
        <w:rPr>
          <w:rFonts w:ascii="Calibri" w:hAnsi="Calibri" w:cs="Calibri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EB554C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CB7B38" w:rsidRPr="00EB554C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EB554C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E61B94" w:rsidRPr="00EB554C">
        <w:rPr>
          <w:rFonts w:asciiTheme="minorHAnsi" w:hAnsiTheme="minorHAnsi" w:cstheme="minorHAnsi"/>
          <w:color w:val="000000"/>
          <w:sz w:val="22"/>
          <w:szCs w:val="22"/>
        </w:rPr>
        <w:t>Recursos</w:t>
      </w:r>
      <w:r w:rsidR="00DC0FEF" w:rsidRPr="00EB554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203B2D" w:rsidRPr="00EB554C">
        <w:rPr>
          <w:rFonts w:asciiTheme="minorHAnsi" w:hAnsiTheme="minorHAnsi" w:cstheme="minorHAnsi"/>
          <w:sz w:val="22"/>
          <w:szCs w:val="22"/>
        </w:rPr>
        <w:t xml:space="preserve"> </w:t>
      </w:r>
      <w:r w:rsidR="00EB554C" w:rsidRPr="00EB554C">
        <w:rPr>
          <w:rFonts w:ascii="Calibri" w:hAnsi="Calibri" w:cs="Calibri"/>
          <w:sz w:val="22"/>
          <w:szCs w:val="22"/>
        </w:rPr>
        <w:t>por unanimidade, dar provimento ao recurso interposto pelo recorrente, acolhendo o voto da relatora, pois o Auto de Infração lavrado 12/11/2007, (fl. 01) e considerando que a Decisão Ad</w:t>
      </w:r>
      <w:r w:rsidR="00175807">
        <w:rPr>
          <w:rFonts w:ascii="Calibri" w:hAnsi="Calibri" w:cs="Calibri"/>
          <w:sz w:val="22"/>
          <w:szCs w:val="22"/>
        </w:rPr>
        <w:t>ministrativa foi proferida em 218</w:t>
      </w:r>
      <w:r w:rsidR="00EB554C" w:rsidRPr="00EB554C">
        <w:rPr>
          <w:rFonts w:ascii="Calibri" w:hAnsi="Calibri" w:cs="Calibri"/>
          <w:sz w:val="22"/>
          <w:szCs w:val="22"/>
        </w:rPr>
        <w:t>/02/2019, é possível verificar o prazo superior a 05 (cinco) anos para aplicação da pretensão punitiva. O auto é possível verificar também que a Administração Pública, manteve o proce</w:t>
      </w:r>
      <w:r w:rsidR="00F34995">
        <w:rPr>
          <w:rFonts w:ascii="Calibri" w:hAnsi="Calibri" w:cs="Calibri"/>
          <w:sz w:val="22"/>
          <w:szCs w:val="22"/>
        </w:rPr>
        <w:t>sso paralisado entre a Decisão I</w:t>
      </w:r>
      <w:r w:rsidR="00EB554C" w:rsidRPr="00EB554C">
        <w:rPr>
          <w:rFonts w:ascii="Calibri" w:hAnsi="Calibri" w:cs="Calibri"/>
          <w:sz w:val="22"/>
          <w:szCs w:val="22"/>
        </w:rPr>
        <w:t>nterlocutória n° 2224/SPA/SEMA/2011, (fl.56) datado de 28/09/2011 até a Decisão Administrativa n° 179/SGPA/SEMA/2019, (fls. 76/77- Versus) de 27/02/2019, ficando sem andamento por mais de</w:t>
      </w:r>
      <w:r w:rsidR="00F34995">
        <w:rPr>
          <w:rFonts w:ascii="Calibri" w:hAnsi="Calibri" w:cs="Calibri"/>
          <w:sz w:val="22"/>
          <w:szCs w:val="22"/>
        </w:rPr>
        <w:t xml:space="preserve"> 03 (três) anos, caracterizando a</w:t>
      </w:r>
      <w:bookmarkStart w:id="0" w:name="_GoBack"/>
      <w:bookmarkEnd w:id="0"/>
      <w:r w:rsidR="00EB554C" w:rsidRPr="00EB554C">
        <w:rPr>
          <w:rFonts w:ascii="Calibri" w:hAnsi="Calibri" w:cs="Calibri"/>
          <w:sz w:val="22"/>
          <w:szCs w:val="22"/>
        </w:rPr>
        <w:t xml:space="preserve"> prescrição intercorrente. </w:t>
      </w:r>
    </w:p>
    <w:p w:rsidR="002C3300" w:rsidRPr="00EB554C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Paulo Marcel </w:t>
      </w: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Grisoste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S. Barbosa.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AMM.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FAMATO.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SEMA.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Francine Gomes </w:t>
      </w: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Pavezi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GUARDIÕES DA TERRA.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Lucas Esteves dos Santos.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Representante da CARACOL.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B554C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EB554C">
        <w:rPr>
          <w:rFonts w:asciiTheme="minorHAnsi" w:hAnsiTheme="minorHAnsi" w:cstheme="minorHAnsi"/>
          <w:b/>
          <w:sz w:val="22"/>
          <w:szCs w:val="22"/>
        </w:rPr>
        <w:t xml:space="preserve"> Gonçalves de Souza.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Representante da FETIEMT.</w:t>
      </w:r>
    </w:p>
    <w:p w:rsidR="002C3300" w:rsidRPr="00EB554C" w:rsidRDefault="002C3300" w:rsidP="002C33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Cuiabá, 13</w:t>
      </w:r>
      <w:r w:rsidR="00457649" w:rsidRPr="00EB554C">
        <w:rPr>
          <w:rFonts w:asciiTheme="minorHAnsi" w:hAnsiTheme="minorHAnsi" w:cstheme="minorHAnsi"/>
          <w:sz w:val="22"/>
          <w:szCs w:val="22"/>
        </w:rPr>
        <w:t xml:space="preserve"> de dezembro </w:t>
      </w:r>
      <w:r w:rsidR="00E23E85" w:rsidRPr="00EB554C">
        <w:rPr>
          <w:rFonts w:asciiTheme="minorHAnsi" w:hAnsiTheme="minorHAnsi" w:cstheme="minorHAnsi"/>
          <w:sz w:val="22"/>
          <w:szCs w:val="22"/>
        </w:rPr>
        <w:t>de 2021.</w:t>
      </w:r>
    </w:p>
    <w:p w:rsidR="002C3300" w:rsidRPr="00EB554C" w:rsidRDefault="002C3300" w:rsidP="002C33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57649" w:rsidRPr="00EB554C" w:rsidRDefault="002C3300" w:rsidP="002C33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Santiago.</w:t>
      </w:r>
    </w:p>
    <w:p w:rsidR="00805DB0" w:rsidRPr="00EB554C" w:rsidRDefault="003044A5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 xml:space="preserve">     </w:t>
      </w:r>
      <w:r w:rsidR="002C3300" w:rsidRPr="00EB554C">
        <w:rPr>
          <w:rFonts w:asciiTheme="minorHAnsi" w:hAnsiTheme="minorHAnsi" w:cstheme="minorHAnsi"/>
          <w:b/>
          <w:sz w:val="22"/>
          <w:szCs w:val="22"/>
        </w:rPr>
        <w:t>Presidente da 1</w:t>
      </w:r>
      <w:r w:rsidR="00E23E85" w:rsidRPr="00EB554C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05DB0" w:rsidRPr="00EB554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807"/>
    <w:rsid w:val="00175ABD"/>
    <w:rsid w:val="0017747D"/>
    <w:rsid w:val="00180402"/>
    <w:rsid w:val="00181947"/>
    <w:rsid w:val="00181A5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E1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995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2E57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0791B-BF64-4120-9021-8F1D6274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2021-12-17T20:43:00Z</dcterms:created>
  <dcterms:modified xsi:type="dcterms:W3CDTF">2021-12-22T00:27:00Z</dcterms:modified>
</cp:coreProperties>
</file>